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1A3875" w:rsidRDefault="001A3875" w:rsidP="00792F6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387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92F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Вводный курс второго </w:t>
      </w:r>
      <w:proofErr w:type="gramStart"/>
      <w:r w:rsidR="00792F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иностранного  языка</w:t>
      </w:r>
      <w:proofErr w:type="gramEnd"/>
      <w:r w:rsidR="00792F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(китайский)</w:t>
      </w:r>
      <w:r w:rsidRPr="001A387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A3875" w:rsidRPr="008E5DC0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44.03.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05. «Педагогическое образование</w:t>
      </w: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подготовки)»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A3875" w:rsidRPr="008E5DC0" w:rsidRDefault="001A3875" w:rsidP="001A387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Иностранный (китайский) язык»</w:t>
      </w:r>
    </w:p>
    <w:p w:rsidR="001A3875" w:rsidRPr="003E4642" w:rsidRDefault="001A3875" w:rsidP="001A3875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A3875" w:rsidRPr="00BF2CD3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A3875" w:rsidRPr="008E5DC0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92F6D" w:rsidRPr="00770828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Вводный курс второго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иностранного  языка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(китайский)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70828">
        <w:rPr>
          <w:rFonts w:ascii="Times New Roman" w:hAnsi="Times New Roman"/>
          <w:sz w:val="24"/>
          <w:szCs w:val="24"/>
          <w:highlight w:val="white"/>
        </w:rPr>
        <w:t>ориентир</w:t>
      </w:r>
      <w:r>
        <w:rPr>
          <w:rFonts w:ascii="Times New Roman" w:hAnsi="Times New Roman"/>
          <w:sz w:val="24"/>
          <w:szCs w:val="24"/>
          <w:highlight w:val="white"/>
        </w:rPr>
        <w:t>ован на подготовку студентов 1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ку</w:t>
      </w:r>
      <w:r>
        <w:rPr>
          <w:rFonts w:ascii="Times New Roman" w:hAnsi="Times New Roman"/>
          <w:sz w:val="24"/>
          <w:szCs w:val="24"/>
          <w:highlight w:val="white"/>
        </w:rPr>
        <w:t xml:space="preserve">рсов </w:t>
      </w:r>
      <w:proofErr w:type="spellStart"/>
      <w:r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highlight w:val="white"/>
        </w:rPr>
        <w:t xml:space="preserve"> педагогического направления</w:t>
      </w:r>
      <w:r w:rsidRPr="00770828">
        <w:rPr>
          <w:rFonts w:ascii="Times New Roman" w:hAnsi="Times New Roman"/>
          <w:sz w:val="24"/>
          <w:szCs w:val="24"/>
        </w:rPr>
        <w:t xml:space="preserve">. </w:t>
      </w:r>
    </w:p>
    <w:p w:rsidR="00792F6D" w:rsidRPr="00770828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Вводный курс второго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иностранного  языка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(китайский)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осуществлено в рамках системного, </w:t>
      </w:r>
      <w:proofErr w:type="spellStart"/>
      <w:r w:rsidRPr="00770828">
        <w:rPr>
          <w:rFonts w:ascii="Times New Roman" w:hAnsi="Times New Roman"/>
          <w:sz w:val="24"/>
          <w:szCs w:val="24"/>
          <w:highlight w:val="white"/>
        </w:rPr>
        <w:t>деятельностного</w:t>
      </w:r>
      <w:proofErr w:type="spell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 w:rsidRPr="00770828">
        <w:rPr>
          <w:rFonts w:ascii="Times New Roman" w:hAnsi="Times New Roman"/>
          <w:sz w:val="24"/>
          <w:szCs w:val="24"/>
          <w:highlight w:val="white"/>
        </w:rPr>
        <w:t>компе</w:t>
      </w:r>
      <w:r>
        <w:rPr>
          <w:rFonts w:ascii="Times New Roman" w:hAnsi="Times New Roman"/>
          <w:sz w:val="24"/>
          <w:szCs w:val="24"/>
          <w:highlight w:val="white"/>
        </w:rPr>
        <w:t>тентностного</w:t>
      </w:r>
      <w:proofErr w:type="spellEnd"/>
      <w:r>
        <w:rPr>
          <w:rFonts w:ascii="Times New Roman" w:hAnsi="Times New Roman"/>
          <w:sz w:val="24"/>
          <w:szCs w:val="24"/>
          <w:highlight w:val="white"/>
        </w:rPr>
        <w:t xml:space="preserve">, коммуникативного </w:t>
      </w:r>
      <w:r w:rsidRPr="00770828">
        <w:rPr>
          <w:rFonts w:ascii="Times New Roman" w:hAnsi="Times New Roman"/>
          <w:sz w:val="24"/>
          <w:szCs w:val="24"/>
          <w:highlight w:val="white"/>
        </w:rPr>
        <w:t>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92F6D" w:rsidRPr="00770828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770828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92F6D" w:rsidRPr="00770828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70828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proofErr w:type="spell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</w:t>
      </w:r>
      <w:r w:rsidRPr="008D6D29">
        <w:rPr>
          <w:rFonts w:ascii="Times New Roman" w:eastAsia="Times New Roman" w:hAnsi="Times New Roman"/>
          <w:sz w:val="24"/>
          <w:szCs w:val="24"/>
          <w:lang w:eastAsia="ru-RU"/>
        </w:rPr>
        <w:t>«Комплексный вводный курс второго иностранного  языка (китайский)»</w:t>
      </w:r>
      <w:r w:rsidRPr="008D6D29">
        <w:rPr>
          <w:rFonts w:ascii="Times New Roman" w:hAnsi="Times New Roman"/>
          <w:sz w:val="24"/>
          <w:szCs w:val="24"/>
          <w:highlight w:val="white"/>
        </w:rPr>
        <w:t>, позволяет обеспечить включение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792F6D" w:rsidRPr="00770828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proofErr w:type="spellStart"/>
      <w:r w:rsidRPr="00770828">
        <w:rPr>
          <w:rFonts w:ascii="Times New Roman" w:hAnsi="Times New Roman"/>
          <w:i/>
          <w:sz w:val="24"/>
          <w:szCs w:val="24"/>
          <w:highlight w:val="white"/>
        </w:rPr>
        <w:t>личностностно-ориентированныйподход</w:t>
      </w:r>
      <w:proofErr w:type="spellEnd"/>
      <w:r w:rsidRPr="00770828">
        <w:rPr>
          <w:rFonts w:ascii="Times New Roman" w:hAnsi="Times New Roman"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>при организа</w:t>
      </w:r>
      <w:r>
        <w:rPr>
          <w:rFonts w:ascii="Times New Roman" w:hAnsi="Times New Roman"/>
          <w:sz w:val="24"/>
          <w:szCs w:val="24"/>
          <w:highlight w:val="white"/>
        </w:rPr>
        <w:t xml:space="preserve">ции образовательного процесса,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что означает направленность на личность студентов. Личность выступает в качестве субъекта деятельности, она формируется в деятельности и в </w:t>
      </w:r>
      <w:r w:rsidRPr="00770828">
        <w:rPr>
          <w:rFonts w:ascii="Times New Roman" w:hAnsi="Times New Roman"/>
          <w:sz w:val="24"/>
          <w:szCs w:val="24"/>
          <w:highlight w:val="white"/>
        </w:rPr>
        <w:lastRenderedPageBreak/>
        <w:t xml:space="preserve">общении с </w:t>
      </w:r>
      <w:proofErr w:type="gramStart"/>
      <w:r w:rsidRPr="00770828">
        <w:rPr>
          <w:rFonts w:ascii="Times New Roman" w:hAnsi="Times New Roman"/>
          <w:sz w:val="24"/>
          <w:szCs w:val="24"/>
          <w:highlight w:val="white"/>
        </w:rPr>
        <w:t>другими людьми</w:t>
      </w:r>
      <w:proofErr w:type="gram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и сама определяет характер и особенности протекания этих процессов. </w:t>
      </w:r>
    </w:p>
    <w:p w:rsidR="00792F6D" w:rsidRPr="00770828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Вводный курс второго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иностранного  языка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(китайский)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строится в соответствии с </w:t>
      </w:r>
      <w:proofErr w:type="spellStart"/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</w:t>
      </w:r>
      <w:proofErr w:type="spellEnd"/>
      <w:r w:rsidRPr="00770828">
        <w:rPr>
          <w:rFonts w:ascii="Times New Roman" w:hAnsi="Times New Roman"/>
          <w:i/>
          <w:sz w:val="24"/>
          <w:szCs w:val="24"/>
          <w:highlight w:val="white"/>
        </w:rPr>
        <w:t xml:space="preserve"> подходом</w:t>
      </w:r>
      <w:r>
        <w:rPr>
          <w:rFonts w:ascii="Times New Roman" w:hAnsi="Times New Roman"/>
          <w:sz w:val="24"/>
          <w:szCs w:val="24"/>
          <w:highlight w:val="white"/>
        </w:rPr>
        <w:t>, предполагающим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770828">
        <w:rPr>
          <w:rFonts w:ascii="Times New Roman" w:hAnsi="Times New Roman"/>
          <w:sz w:val="24"/>
          <w:szCs w:val="24"/>
          <w:highlight w:val="white"/>
        </w:rPr>
        <w:t>компетентностном</w:t>
      </w:r>
      <w:proofErr w:type="spell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792F6D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>
        <w:rPr>
          <w:rFonts w:ascii="Times New Roman" w:hAnsi="Times New Roman"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</w:t>
      </w:r>
      <w:r>
        <w:rPr>
          <w:rFonts w:ascii="Times New Roman" w:hAnsi="Times New Roman"/>
          <w:sz w:val="24"/>
          <w:szCs w:val="24"/>
          <w:highlight w:val="white"/>
        </w:rPr>
        <w:t>вать изучаемый иностранный язык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92F6D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2F6D" w:rsidRDefault="00792F6D" w:rsidP="00792F6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2F6D" w:rsidRDefault="00792F6D" w:rsidP="00792F6D">
      <w:pPr>
        <w:pageBreakBefore/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92F6D" w:rsidRPr="00DB597C" w:rsidRDefault="00792F6D" w:rsidP="00792F6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F6D" w:rsidRPr="00DB597C" w:rsidRDefault="00792F6D" w:rsidP="00792F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62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92F6D" w:rsidRPr="00DB597C" w:rsidRDefault="00792F6D" w:rsidP="00792F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Модуль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Вводный курс второго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иностранного  языка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(китайский)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DB597C">
        <w:rPr>
          <w:rFonts w:ascii="Times New Roman" w:hAnsi="Times New Roman"/>
          <w:sz w:val="24"/>
          <w:szCs w:val="24"/>
        </w:rPr>
        <w:t xml:space="preserve">ставит своей </w:t>
      </w:r>
      <w:r w:rsidRPr="00CB52A8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для формиро</w:t>
      </w:r>
      <w:r>
        <w:rPr>
          <w:rFonts w:ascii="Times New Roman" w:hAnsi="Times New Roman"/>
          <w:sz w:val="24"/>
          <w:szCs w:val="24"/>
          <w:highlight w:val="white"/>
        </w:rPr>
        <w:t xml:space="preserve">вания и развития способности к </w:t>
      </w:r>
      <w:r w:rsidRPr="00770828">
        <w:rPr>
          <w:rFonts w:ascii="Times New Roman" w:hAnsi="Times New Roman"/>
          <w:sz w:val="24"/>
          <w:szCs w:val="24"/>
          <w:highlight w:val="white"/>
        </w:rPr>
        <w:t>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92F6D" w:rsidRPr="00DB597C" w:rsidRDefault="00792F6D" w:rsidP="00792F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B52A8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792F6D" w:rsidRPr="00770828" w:rsidRDefault="00792F6D" w:rsidP="00792F6D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Pr="00770828">
        <w:rPr>
          <w:rFonts w:ascii="Times New Roman" w:hAnsi="Times New Roman"/>
          <w:sz w:val="24"/>
          <w:szCs w:val="24"/>
        </w:rPr>
        <w:t>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  <w:r>
        <w:rPr>
          <w:rFonts w:ascii="Times New Roman" w:hAnsi="Times New Roman"/>
          <w:sz w:val="24"/>
          <w:szCs w:val="24"/>
        </w:rPr>
        <w:t>.</w:t>
      </w:r>
    </w:p>
    <w:p w:rsidR="00792F6D" w:rsidRPr="00770828" w:rsidRDefault="00792F6D" w:rsidP="00792F6D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Способствовать развитию умений </w:t>
      </w:r>
      <w:r w:rsidRPr="00770828">
        <w:rPr>
          <w:rFonts w:ascii="Times New Roman" w:hAnsi="Times New Roman"/>
          <w:sz w:val="24"/>
          <w:szCs w:val="24"/>
        </w:rPr>
        <w:t>воспринимать и обрабатывать в соответствии с поставле</w:t>
      </w:r>
      <w:r>
        <w:rPr>
          <w:rFonts w:ascii="Times New Roman" w:hAnsi="Times New Roman"/>
          <w:sz w:val="24"/>
          <w:szCs w:val="24"/>
        </w:rPr>
        <w:t>нной целью различную информацию</w:t>
      </w:r>
      <w:r w:rsidRPr="00770828">
        <w:rPr>
          <w:rFonts w:ascii="Times New Roman" w:hAnsi="Times New Roman"/>
          <w:sz w:val="24"/>
          <w:szCs w:val="24"/>
        </w:rPr>
        <w:t xml:space="preserve"> на иностра</w:t>
      </w:r>
      <w:r>
        <w:rPr>
          <w:rFonts w:ascii="Times New Roman" w:hAnsi="Times New Roman"/>
          <w:sz w:val="24"/>
          <w:szCs w:val="24"/>
        </w:rPr>
        <w:t>нном языке, полученную из печат</w:t>
      </w:r>
      <w:r w:rsidRPr="00770828">
        <w:rPr>
          <w:rFonts w:ascii="Times New Roman" w:hAnsi="Times New Roman"/>
          <w:sz w:val="24"/>
          <w:szCs w:val="24"/>
        </w:rPr>
        <w:t>ных и электронных источников в рамках социокультурной сфер</w:t>
      </w:r>
      <w:r>
        <w:rPr>
          <w:rFonts w:ascii="Times New Roman" w:hAnsi="Times New Roman"/>
          <w:sz w:val="24"/>
          <w:szCs w:val="24"/>
        </w:rPr>
        <w:t>ы</w:t>
      </w:r>
      <w:r w:rsidRPr="00770828">
        <w:rPr>
          <w:rFonts w:ascii="Times New Roman" w:hAnsi="Times New Roman"/>
          <w:sz w:val="24"/>
          <w:szCs w:val="24"/>
        </w:rPr>
        <w:t xml:space="preserve"> общения для решения коммуникативных задач.</w:t>
      </w:r>
    </w:p>
    <w:p w:rsidR="00792F6D" w:rsidRPr="00DB597C" w:rsidRDefault="00792F6D" w:rsidP="00792F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F6D" w:rsidRPr="00DB597C" w:rsidRDefault="00792F6D" w:rsidP="00792F6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62C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2155"/>
        <w:gridCol w:w="2790"/>
        <w:gridCol w:w="2492"/>
        <w:gridCol w:w="1470"/>
      </w:tblGrid>
      <w:tr w:rsidR="00792F6D" w:rsidRPr="00DB597C" w:rsidTr="003D4EED">
        <w:tc>
          <w:tcPr>
            <w:tcW w:w="856" w:type="dxa"/>
            <w:shd w:val="clear" w:color="auto" w:fill="auto"/>
          </w:tcPr>
          <w:p w:rsidR="00792F6D" w:rsidRPr="00DB597C" w:rsidRDefault="00792F6D" w:rsidP="003D4EE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06" w:type="dxa"/>
            <w:shd w:val="clear" w:color="auto" w:fill="auto"/>
          </w:tcPr>
          <w:p w:rsidR="00792F6D" w:rsidRDefault="00792F6D" w:rsidP="003D4EE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92F6D" w:rsidRPr="00DB597C" w:rsidRDefault="00792F6D" w:rsidP="003D4EE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2858" w:type="dxa"/>
            <w:shd w:val="clear" w:color="auto" w:fill="auto"/>
          </w:tcPr>
          <w:p w:rsidR="00792F6D" w:rsidRDefault="00792F6D" w:rsidP="003D4EE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92F6D" w:rsidRPr="00DB597C" w:rsidRDefault="00792F6D" w:rsidP="003D4EE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92F6D" w:rsidRPr="00DB597C" w:rsidRDefault="00792F6D" w:rsidP="003D4EE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03" w:type="dxa"/>
          </w:tcPr>
          <w:p w:rsidR="00792F6D" w:rsidRPr="00DB597C" w:rsidRDefault="00792F6D" w:rsidP="003D4EE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792F6D" w:rsidRPr="00DB597C" w:rsidTr="003D4EED">
        <w:tc>
          <w:tcPr>
            <w:tcW w:w="856" w:type="dxa"/>
            <w:shd w:val="clear" w:color="auto" w:fill="auto"/>
          </w:tcPr>
          <w:p w:rsidR="00792F6D" w:rsidRPr="00962550" w:rsidRDefault="00792F6D" w:rsidP="003D4EE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06" w:type="dxa"/>
            <w:shd w:val="clear" w:color="auto" w:fill="auto"/>
          </w:tcPr>
          <w:p w:rsidR="00792F6D" w:rsidRPr="00D65E22" w:rsidRDefault="00792F6D" w:rsidP="003D4EE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</w:t>
            </w:r>
            <w:r w:rsidRPr="00A02440">
              <w:rPr>
                <w:rFonts w:ascii="Times New Roman" w:hAnsi="Times New Roman"/>
                <w:sz w:val="24"/>
                <w:szCs w:val="24"/>
              </w:rPr>
              <w:t xml:space="preserve"> языковой нормой и всеми видами речевой деятельности на иностранном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уровне </w:t>
            </w:r>
            <w:r w:rsidRPr="005D62C8">
              <w:rPr>
                <w:rFonts w:ascii="Times New Roman" w:hAnsi="Times New Roman"/>
                <w:sz w:val="24"/>
                <w:szCs w:val="24"/>
              </w:rPr>
              <w:t>А1</w:t>
            </w:r>
          </w:p>
          <w:p w:rsidR="00792F6D" w:rsidRPr="00DB597C" w:rsidRDefault="00792F6D" w:rsidP="003D4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8" w:type="dxa"/>
            <w:shd w:val="clear" w:color="auto" w:fill="auto"/>
          </w:tcPr>
          <w:p w:rsidR="00792F6D" w:rsidRDefault="00792F6D" w:rsidP="003D4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D6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.1: </w:t>
            </w:r>
            <w:r w:rsidRPr="001F4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:rsidR="00792F6D" w:rsidRDefault="00792F6D" w:rsidP="003D4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УК-4.3: д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способность находить, </w:t>
            </w:r>
            <w:proofErr w:type="gram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 и</w:t>
            </w:r>
            <w:proofErr w:type="gram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источников  для решения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тандартных коммуникативных задач</w:t>
            </w:r>
          </w:p>
          <w:p w:rsidR="00792F6D" w:rsidRPr="00261173" w:rsidRDefault="00792F6D" w:rsidP="003D4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52" w:type="dxa"/>
          </w:tcPr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Обучающие игры (ролевые игры, имитации) 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92F6D" w:rsidRPr="00DB597C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</w:tcPr>
          <w:p w:rsidR="00792F6D" w:rsidRPr="00CF5058" w:rsidRDefault="00792F6D" w:rsidP="003D4E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792F6D" w:rsidRPr="00DB597C" w:rsidRDefault="00792F6D" w:rsidP="003D4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2F6D" w:rsidRPr="00DB597C" w:rsidTr="003D4EED">
        <w:tc>
          <w:tcPr>
            <w:tcW w:w="856" w:type="dxa"/>
            <w:shd w:val="clear" w:color="auto" w:fill="auto"/>
          </w:tcPr>
          <w:p w:rsidR="00792F6D" w:rsidRPr="00962550" w:rsidRDefault="00792F6D" w:rsidP="003D4EE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2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06" w:type="dxa"/>
            <w:shd w:val="clear" w:color="auto" w:fill="auto"/>
          </w:tcPr>
          <w:p w:rsidR="00792F6D" w:rsidRPr="00A02440" w:rsidRDefault="00792F6D" w:rsidP="003D4EE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A02440">
              <w:rPr>
                <w:rFonts w:ascii="Times New Roman" w:hAnsi="Times New Roman"/>
                <w:sz w:val="24"/>
                <w:szCs w:val="24"/>
              </w:rPr>
              <w:t xml:space="preserve"> применять знание </w:t>
            </w:r>
            <w:proofErr w:type="gramStart"/>
            <w:r w:rsidRPr="00A02440">
              <w:rPr>
                <w:rFonts w:ascii="Times New Roman" w:hAnsi="Times New Roman"/>
                <w:sz w:val="24"/>
                <w:szCs w:val="24"/>
              </w:rPr>
              <w:t>основ  лингвистической</w:t>
            </w:r>
            <w:proofErr w:type="gramEnd"/>
            <w:r w:rsidRPr="00A02440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</w:t>
            </w:r>
            <w:r w:rsidRPr="00A02440">
              <w:rPr>
                <w:rFonts w:ascii="Times New Roman" w:hAnsi="Times New Roman"/>
                <w:sz w:val="24"/>
                <w:szCs w:val="24"/>
              </w:rPr>
              <w:lastRenderedPageBreak/>
              <w:t>развития современной лингвистики в практике устной и письменной коммуникации</w:t>
            </w:r>
          </w:p>
          <w:p w:rsidR="00792F6D" w:rsidRPr="00DB597C" w:rsidRDefault="00792F6D" w:rsidP="003D4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8" w:type="dxa"/>
            <w:shd w:val="clear" w:color="auto" w:fill="auto"/>
          </w:tcPr>
          <w:p w:rsidR="00792F6D" w:rsidRDefault="00792F6D" w:rsidP="003D4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r w:rsidRPr="00261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261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792F6D" w:rsidRPr="00DB597C" w:rsidRDefault="00792F6D" w:rsidP="003D4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ПК-2.1: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азрабатывает и реализует часть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учебной дисциплины средствами электронного образовательного ресурса</w:t>
            </w:r>
          </w:p>
        </w:tc>
        <w:tc>
          <w:tcPr>
            <w:tcW w:w="2552" w:type="dxa"/>
          </w:tcPr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Интерактивная лекция 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792F6D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имитации)</w:t>
            </w:r>
          </w:p>
          <w:p w:rsidR="00792F6D" w:rsidRPr="009E6420" w:rsidRDefault="00792F6D" w:rsidP="003D4EE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</w:tc>
        <w:tc>
          <w:tcPr>
            <w:tcW w:w="1503" w:type="dxa"/>
          </w:tcPr>
          <w:p w:rsidR="00792F6D" w:rsidRPr="00CF5058" w:rsidRDefault="00792F6D" w:rsidP="003D4E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792F6D" w:rsidRPr="00DB597C" w:rsidRDefault="00792F6D" w:rsidP="003D4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92F6D" w:rsidRPr="00DB597C" w:rsidRDefault="00792F6D" w:rsidP="00792F6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F6D" w:rsidRPr="00DB597C" w:rsidRDefault="00792F6D" w:rsidP="00792F6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92F6D" w:rsidRDefault="00792F6D" w:rsidP="00792F6D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</w:p>
    <w:p w:rsidR="00792F6D" w:rsidRPr="005179FC" w:rsidRDefault="00792F6D" w:rsidP="00792F6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Чарчоглян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Т.Г., старший преподаватель кафедры иноязычной профессиональной коммуникации ФГН,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792F6D" w:rsidRDefault="00792F6D" w:rsidP="00792F6D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318E5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792F6D" w:rsidRPr="00BA344A" w:rsidRDefault="00792F6D" w:rsidP="00792F6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Чарчоглян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Т.Г., старший преподаватель кафедры иноязычной профессиональной коммуникации ФГН,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792F6D" w:rsidRDefault="00792F6D" w:rsidP="00792F6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Зинина А.М., преподаватель кафедры иноязычной профессиональной коммуникации ФГН,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792F6D" w:rsidRPr="00DB597C" w:rsidRDefault="00792F6D" w:rsidP="00792F6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F6D" w:rsidRPr="00DB597C" w:rsidRDefault="00792F6D" w:rsidP="00792F6D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92F6D" w:rsidRDefault="00792F6D" w:rsidP="00792F6D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Модуль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Вводный курс второго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иностранного  языка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(китайский)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предшествующим модулем  для  предметного модуля </w:t>
      </w:r>
      <w:r w:rsidRPr="00693FD4">
        <w:rPr>
          <w:rFonts w:ascii="Times New Roman" w:hAnsi="Times New Roman"/>
          <w:i/>
          <w:sz w:val="24"/>
          <w:szCs w:val="24"/>
        </w:rPr>
        <w:t>«Практический курс второго иностранного языка (китайский)</w:t>
      </w:r>
      <w:r w:rsidRPr="00693FD4">
        <w:rPr>
          <w:rFonts w:ascii="Times New Roman" w:hAnsi="Times New Roman"/>
          <w:i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92F6D" w:rsidRPr="00B8335B" w:rsidRDefault="00792F6D" w:rsidP="00792F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792F6D" w:rsidRPr="00B8335B" w:rsidRDefault="00792F6D" w:rsidP="00792F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Знать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B8335B">
        <w:rPr>
          <w:rFonts w:ascii="Times New Roman" w:hAnsi="Times New Roman"/>
          <w:sz w:val="24"/>
          <w:szCs w:val="24"/>
        </w:rPr>
        <w:t>базовый  лексический</w:t>
      </w:r>
      <w:proofErr w:type="gramEnd"/>
      <w:r w:rsidRPr="00B8335B">
        <w:rPr>
          <w:rFonts w:ascii="Times New Roman" w:hAnsi="Times New Roman"/>
          <w:sz w:val="24"/>
          <w:szCs w:val="24"/>
        </w:rPr>
        <w:t xml:space="preserve"> минимум бытовой и социально-культурной сфер общения.</w:t>
      </w:r>
    </w:p>
    <w:p w:rsidR="00792F6D" w:rsidRPr="00B8335B" w:rsidRDefault="00792F6D" w:rsidP="00792F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Уметь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B8335B">
        <w:rPr>
          <w:rFonts w:ascii="Times New Roman" w:hAnsi="Times New Roman"/>
          <w:sz w:val="24"/>
          <w:szCs w:val="24"/>
        </w:rPr>
        <w:t>поддерживать  диалогическое</w:t>
      </w:r>
      <w:proofErr w:type="gramEnd"/>
      <w:r w:rsidRPr="00B8335B">
        <w:rPr>
          <w:rFonts w:ascii="Times New Roman" w:hAnsi="Times New Roman"/>
          <w:sz w:val="24"/>
          <w:szCs w:val="24"/>
        </w:rPr>
        <w:t xml:space="preserve">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:rsidR="00792F6D" w:rsidRPr="00770828" w:rsidRDefault="00792F6D" w:rsidP="00792F6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Владеть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6A318F">
        <w:rPr>
          <w:rFonts w:ascii="Times New Roman" w:hAnsi="Times New Roman"/>
          <w:sz w:val="24"/>
          <w:szCs w:val="24"/>
        </w:rPr>
        <w:t>навыками читать и понимать иноязычную речь на слух,</w:t>
      </w:r>
      <w:r w:rsidRPr="00B8335B">
        <w:rPr>
          <w:rFonts w:ascii="Times New Roman" w:hAnsi="Times New Roman"/>
          <w:sz w:val="24"/>
          <w:szCs w:val="24"/>
        </w:rPr>
        <w:t xml:space="preserve"> понимать адаптированные тексты разных видов и жанров, с различной степенью охвата их содержания; </w:t>
      </w:r>
      <w:proofErr w:type="spellStart"/>
      <w:r w:rsidRPr="00B8335B">
        <w:rPr>
          <w:rFonts w:ascii="Times New Roman" w:hAnsi="Times New Roman"/>
          <w:sz w:val="24"/>
          <w:szCs w:val="24"/>
        </w:rPr>
        <w:t>элементраными</w:t>
      </w:r>
      <w:proofErr w:type="spellEnd"/>
      <w:r w:rsidRPr="00B8335B">
        <w:rPr>
          <w:rFonts w:ascii="Times New Roman" w:hAnsi="Times New Roman"/>
          <w:sz w:val="24"/>
          <w:szCs w:val="24"/>
        </w:rPr>
        <w:t xml:space="preserve">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:rsidR="00792F6D" w:rsidRPr="00DB597C" w:rsidRDefault="00792F6D" w:rsidP="00792F6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F6D" w:rsidRPr="00DB597C" w:rsidRDefault="00792F6D" w:rsidP="00792F6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792F6D" w:rsidRPr="00DB597C" w:rsidRDefault="00792F6D" w:rsidP="00792F6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792F6D" w:rsidRPr="00DB597C" w:rsidTr="003D4EE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DB597C" w:rsidRDefault="00792F6D" w:rsidP="003D4EE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DB597C" w:rsidRDefault="00792F6D" w:rsidP="003D4EE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92F6D" w:rsidRPr="00DB597C" w:rsidTr="003D4EE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DB597C" w:rsidRDefault="00792F6D" w:rsidP="003D4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DB597C" w:rsidRDefault="00792F6D" w:rsidP="003D4EE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792F6D" w:rsidRPr="00DB597C" w:rsidTr="003D4EE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DB597C" w:rsidRDefault="00792F6D" w:rsidP="003D4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DB597C" w:rsidRDefault="00792F6D" w:rsidP="003D4EE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Pr="00A016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92F6D" w:rsidRPr="00DB597C" w:rsidTr="003D4EE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BA714F" w:rsidRDefault="00792F6D" w:rsidP="003D4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BA714F" w:rsidRDefault="00792F6D" w:rsidP="003D4EE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72/2</w:t>
            </w:r>
          </w:p>
        </w:tc>
      </w:tr>
      <w:tr w:rsidR="00792F6D" w:rsidRPr="00DB597C" w:rsidTr="003D4EE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BA714F" w:rsidRDefault="00792F6D" w:rsidP="003D4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BA714F" w:rsidRDefault="00792F6D" w:rsidP="003D4EE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92F6D" w:rsidRPr="00DB597C" w:rsidTr="003D4EE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BA714F" w:rsidRDefault="00792F6D" w:rsidP="003D4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F6D" w:rsidRPr="00BA714F" w:rsidRDefault="00792F6D" w:rsidP="003D4EE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A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</w:tr>
    </w:tbl>
    <w:p w:rsidR="00792F6D" w:rsidRPr="00DB597C" w:rsidRDefault="00792F6D" w:rsidP="00792F6D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92F6D" w:rsidRPr="00DB597C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92F6D" w:rsidRPr="00DB597C" w:rsidRDefault="00792F6D" w:rsidP="00792F6D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92F6D" w:rsidRPr="00DB597C" w:rsidRDefault="00792F6D" w:rsidP="00792F6D">
      <w:pPr>
        <w:shd w:val="clear" w:color="auto" w:fill="FFFFFF"/>
        <w:tabs>
          <w:tab w:val="left" w:pos="814"/>
        </w:tabs>
        <w:spacing w:after="0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92F6D" w:rsidRDefault="00792F6D" w:rsidP="00792F6D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Вводный курс второго иностранного языка (китайский)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792F6D" w:rsidRPr="00DB597C" w:rsidRDefault="00792F6D" w:rsidP="00792F6D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3268"/>
        <w:gridCol w:w="803"/>
        <w:gridCol w:w="1508"/>
        <w:gridCol w:w="1256"/>
        <w:gridCol w:w="909"/>
        <w:gridCol w:w="69"/>
        <w:gridCol w:w="700"/>
        <w:gridCol w:w="841"/>
        <w:gridCol w:w="1117"/>
        <w:gridCol w:w="1256"/>
        <w:gridCol w:w="1610"/>
      </w:tblGrid>
      <w:tr w:rsidR="00792F6D" w:rsidRPr="00DB597C" w:rsidTr="003D4EED">
        <w:trPr>
          <w:trHeight w:val="302"/>
        </w:trPr>
        <w:tc>
          <w:tcPr>
            <w:tcW w:w="1702" w:type="dxa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25" w:type="dxa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7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92F6D" w:rsidRPr="00DB597C" w:rsidTr="003D4EED">
        <w:tc>
          <w:tcPr>
            <w:tcW w:w="1702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07" w:type="dxa"/>
            <w:gridSpan w:val="2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92F6D" w:rsidRPr="00DB597C" w:rsidTr="003D4EED">
        <w:tc>
          <w:tcPr>
            <w:tcW w:w="1702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92F6D" w:rsidRPr="00DB597C" w:rsidTr="003D4EED">
        <w:tc>
          <w:tcPr>
            <w:tcW w:w="15246" w:type="dxa"/>
            <w:gridSpan w:val="12"/>
            <w:shd w:val="clear" w:color="auto" w:fill="auto"/>
            <w:vAlign w:val="center"/>
          </w:tcPr>
          <w:p w:rsidR="00792F6D" w:rsidRPr="00DB597C" w:rsidRDefault="00792F6D" w:rsidP="00792F6D">
            <w:pPr>
              <w:numPr>
                <w:ilvl w:val="0"/>
                <w:numId w:val="28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92F6D" w:rsidRPr="00DB597C" w:rsidTr="003D4EED">
        <w:tc>
          <w:tcPr>
            <w:tcW w:w="170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06.01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792F6D" w:rsidRPr="00DB597C" w:rsidRDefault="00792F6D" w:rsidP="003D4EED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фонетический курс китайского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92F6D" w:rsidRPr="00D10261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02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792F6D" w:rsidRPr="00DB597C" w:rsidTr="003D4EED">
        <w:tc>
          <w:tcPr>
            <w:tcW w:w="1702" w:type="dxa"/>
            <w:shd w:val="clear" w:color="auto" w:fill="auto"/>
            <w:vAlign w:val="center"/>
          </w:tcPr>
          <w:p w:rsidR="00792F6D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06.02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792F6D" w:rsidRDefault="00792F6D" w:rsidP="003D4EED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устной и письменной речи китайского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2F6D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92F6D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2F6D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792F6D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92F6D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2F6D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2F6D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92F6D" w:rsidRPr="00D10261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02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792F6D" w:rsidRPr="00DB597C" w:rsidTr="003D4EED">
        <w:tc>
          <w:tcPr>
            <w:tcW w:w="15246" w:type="dxa"/>
            <w:gridSpan w:val="12"/>
            <w:shd w:val="clear" w:color="auto" w:fill="auto"/>
            <w:vAlign w:val="center"/>
          </w:tcPr>
          <w:p w:rsidR="00792F6D" w:rsidRPr="00D10261" w:rsidRDefault="00792F6D" w:rsidP="003D4EED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02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</w:p>
        </w:tc>
      </w:tr>
      <w:tr w:rsidR="00792F6D" w:rsidRPr="00D5702B" w:rsidTr="003D4EED">
        <w:tc>
          <w:tcPr>
            <w:tcW w:w="170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ind w:left="34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792F6D" w:rsidRPr="00DB597C" w:rsidRDefault="00792F6D" w:rsidP="003D4EED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2F6D" w:rsidRPr="00D5702B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792F6D" w:rsidRPr="00D10261" w:rsidRDefault="00792F6D" w:rsidP="003D4EE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92F6D" w:rsidRPr="00DB597C" w:rsidTr="003D4EED">
        <w:tc>
          <w:tcPr>
            <w:tcW w:w="15246" w:type="dxa"/>
            <w:gridSpan w:val="12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E0C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792F6D" w:rsidRPr="00DB597C" w:rsidTr="003D4EED">
        <w:tc>
          <w:tcPr>
            <w:tcW w:w="170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792F6D" w:rsidRPr="00DB597C" w:rsidRDefault="00792F6D" w:rsidP="003D4EED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2F6D" w:rsidRPr="00DB597C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792F6D" w:rsidRPr="00DB597C" w:rsidRDefault="00792F6D" w:rsidP="003D4EE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2F6D" w:rsidRPr="00DB597C" w:rsidTr="003D4EED">
        <w:tc>
          <w:tcPr>
            <w:tcW w:w="15246" w:type="dxa"/>
            <w:gridSpan w:val="12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аттестация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 модулю</w:t>
            </w:r>
          </w:p>
        </w:tc>
      </w:tr>
      <w:tr w:rsidR="00792F6D" w:rsidRPr="00DB597C" w:rsidTr="003D4EED">
        <w:tc>
          <w:tcPr>
            <w:tcW w:w="1702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06.03</w:t>
            </w: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lang w:eastAsia="ru-RU"/>
              </w:rPr>
              <w:t>экзамены по модулю «ВВОДНЫЙ курс ВТОРОГО ИНОСТРАННОГО языка (КИТАЙСКИЙ)»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A344A">
              <w:rPr>
                <w:rFonts w:ascii="Times New Roman" w:eastAsia="Times New Roman" w:hAnsi="Times New Roman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92F6D" w:rsidRPr="00BA344A" w:rsidRDefault="00792F6D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A34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792F6D" w:rsidRPr="00DB597C" w:rsidRDefault="00792F6D" w:rsidP="00792F6D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92F6D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74D2C" w:rsidRPr="00DB597C" w:rsidRDefault="00074D2C" w:rsidP="00792F6D">
      <w:pPr>
        <w:spacing w:after="0"/>
        <w:ind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bookmarkStart w:id="0" w:name="_GoBack"/>
      <w:bookmarkEnd w:id="0"/>
    </w:p>
    <w:sectPr w:rsidR="00074D2C" w:rsidRPr="00DB597C" w:rsidSect="00792F6D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7E6" w:rsidRDefault="003847E6" w:rsidP="00CA7167">
      <w:pPr>
        <w:spacing w:after="0" w:line="240" w:lineRule="auto"/>
      </w:pPr>
      <w:r>
        <w:separator/>
      </w:r>
    </w:p>
  </w:endnote>
  <w:endnote w:type="continuationSeparator" w:id="0">
    <w:p w:rsidR="003847E6" w:rsidRDefault="003847E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F6D" w:rsidRDefault="00792F6D">
    <w:pPr>
      <w:pStyle w:val="ae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792F6D" w:rsidRDefault="00792F6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F6D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7E6" w:rsidRDefault="003847E6" w:rsidP="00CA7167">
      <w:pPr>
        <w:spacing w:after="0" w:line="240" w:lineRule="auto"/>
      </w:pPr>
      <w:r>
        <w:separator/>
      </w:r>
    </w:p>
  </w:footnote>
  <w:footnote w:type="continuationSeparator" w:id="0">
    <w:p w:rsidR="003847E6" w:rsidRDefault="003847E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4CD8"/>
    <w:rsid w:val="0014613F"/>
    <w:rsid w:val="001869AC"/>
    <w:rsid w:val="00186A21"/>
    <w:rsid w:val="001A3634"/>
    <w:rsid w:val="001A3875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847E6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92F6D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1BA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FB5C6E-E937-48E8-B419-9E303AD9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E670A-0C0E-41C9-B764-7CC4C1E7C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1259</Words>
  <Characters>6663</Characters>
  <Application>Microsoft Office Word</Application>
  <DocSecurity>0</DocSecurity>
  <Lines>391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2018-12-14T12:13:00Z</cp:lastPrinted>
  <dcterms:created xsi:type="dcterms:W3CDTF">2021-05-25T19:54:00Z</dcterms:created>
  <dcterms:modified xsi:type="dcterms:W3CDTF">2021-05-25T19:56:00Z</dcterms:modified>
</cp:coreProperties>
</file>